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DABA1EC"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r w:rsidR="00DA3371">
        <w:rPr>
          <w:rFonts w:ascii="Arial" w:eastAsia="Batang" w:hAnsi="Arial" w:cs="Arial"/>
          <w:b/>
          <w:lang w:val="en-GB"/>
        </w:rPr>
        <w:t xml:space="preserve"> (MSF Standards Register Co-Chair</w:t>
      </w:r>
      <w:r w:rsidR="00AB1DDE">
        <w:rPr>
          <w:rFonts w:ascii="Arial" w:eastAsia="Batang" w:hAnsi="Arial" w:cs="Arial"/>
          <w:b/>
          <w:lang w:val="en-GB"/>
        </w:rPr>
        <w:t>)</w:t>
      </w:r>
      <w:r w:rsidR="00DA3371">
        <w:rPr>
          <w:rFonts w:ascii="Arial" w:eastAsia="Batang" w:hAnsi="Arial" w:cs="Arial"/>
          <w:b/>
          <w:lang w:val="en-GB"/>
        </w:rPr>
        <w:t xml:space="preserve"> </w:t>
      </w:r>
    </w:p>
    <w:p w14:paraId="6F7E13B0" w14:textId="50431BD3"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EC1ACC" w:rsidRPr="00EC1ACC">
        <w:rPr>
          <w:rFonts w:ascii="Arial" w:eastAsia="Batang" w:hAnsi="Arial" w:cs="Arial"/>
          <w:b/>
          <w:bCs/>
          <w:lang w:val="en-GB"/>
        </w:rPr>
        <w:t xml:space="preserve">Metaverse Standards Forum </w:t>
      </w:r>
      <w:r w:rsidR="00946B76">
        <w:rPr>
          <w:rFonts w:ascii="Arial" w:eastAsia="Batang" w:hAnsi="Arial" w:cs="Arial"/>
          <w:b/>
          <w:bCs/>
          <w:lang w:val="en-GB"/>
        </w:rPr>
        <w:t>–</w:t>
      </w:r>
      <w:r w:rsidR="00EC1ACC" w:rsidRPr="00EC1ACC">
        <w:rPr>
          <w:rFonts w:ascii="Arial" w:eastAsia="Batang" w:hAnsi="Arial" w:cs="Arial"/>
          <w:b/>
          <w:bCs/>
          <w:lang w:val="en-GB"/>
        </w:rPr>
        <w:t xml:space="preserve"> </w:t>
      </w:r>
      <w:r w:rsidR="00946B76">
        <w:rPr>
          <w:rFonts w:ascii="Arial" w:eastAsia="Batang" w:hAnsi="Arial" w:cs="Arial"/>
          <w:b/>
          <w:bCs/>
          <w:lang w:val="en-GB"/>
        </w:rPr>
        <w:t>Next Steps</w:t>
      </w:r>
    </w:p>
    <w:p w14:paraId="52C631B6" w14:textId="736B0F70"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91141A">
        <w:rPr>
          <w:rFonts w:ascii="Arial" w:eastAsia="Batang" w:hAnsi="Arial" w:cs="Arial"/>
          <w:b/>
          <w:bCs/>
          <w:lang w:val="en-GB"/>
        </w:rPr>
        <w:t>6.1</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51E66A6A" w14:textId="3CA2B727" w:rsidR="00DA662E" w:rsidRDefault="00DA662E" w:rsidP="00DA662E">
      <w:pPr>
        <w:rPr>
          <w:lang w:val="en-GB" w:eastAsia="ko-KR"/>
        </w:rPr>
      </w:pPr>
      <w:r>
        <w:rPr>
          <w:lang w:val="en-GB" w:eastAsia="ko-KR"/>
        </w:rPr>
        <w:t xml:space="preserve">The Metaverse Standards Forum as launched in </w:t>
      </w:r>
      <w:r w:rsidR="005C6586">
        <w:rPr>
          <w:lang w:val="en-GB" w:eastAsia="ko-KR"/>
        </w:rPr>
        <w:t>mid of 2022 is moving ahead</w:t>
      </w:r>
      <w:r w:rsidR="00FA00F9">
        <w:rPr>
          <w:lang w:val="en-GB" w:eastAsia="ko-KR"/>
        </w:rPr>
        <w:t xml:space="preserve">. The </w:t>
      </w:r>
      <w:r w:rsidR="00241277" w:rsidRPr="00241277">
        <w:rPr>
          <w:lang w:val="en-GB" w:eastAsia="ko-KR"/>
        </w:rPr>
        <w:t>global participation in the Forum enables a unique opportunity for metaverse standards cooperation, coordination and leadership for Forum members to accelerate their</w:t>
      </w:r>
      <w:r w:rsidR="00FA00F9">
        <w:rPr>
          <w:lang w:val="en-GB" w:eastAsia="ko-KR"/>
        </w:rPr>
        <w:t xml:space="preserve"> </w:t>
      </w:r>
      <w:r w:rsidR="00241277" w:rsidRPr="00241277">
        <w:rPr>
          <w:lang w:val="en-GB" w:eastAsia="ko-KR"/>
        </w:rPr>
        <w:t>objectives</w:t>
      </w:r>
      <w:r w:rsidR="00FA00F9">
        <w:rPr>
          <w:lang w:val="en-GB" w:eastAsia="ko-KR"/>
        </w:rPr>
        <w:t xml:space="preserve">. </w:t>
      </w:r>
    </w:p>
    <w:p w14:paraId="49593600" w14:textId="3EAF11CB" w:rsidR="00FA00F9" w:rsidRDefault="00FA00F9" w:rsidP="00DA662E">
      <w:pPr>
        <w:rPr>
          <w:lang w:val="en-GB" w:eastAsia="ko-KR"/>
        </w:rPr>
      </w:pPr>
      <w:r>
        <w:rPr>
          <w:lang w:val="en-GB" w:eastAsia="ko-KR"/>
        </w:rPr>
        <w:t xml:space="preserve">By now, more than 2200 companies have joined the forum. </w:t>
      </w:r>
      <w:r w:rsidR="00ED63F5">
        <w:rPr>
          <w:lang w:val="en-GB" w:eastAsia="ko-KR"/>
        </w:rPr>
        <w:t>A detailed overview of the Forum’s activities is provided in the attached slide set as well as on the forum’s web page</w:t>
      </w:r>
      <w:r w:rsidR="0096387E">
        <w:rPr>
          <w:lang w:val="en-GB" w:eastAsia="ko-KR"/>
        </w:rPr>
        <w:t xml:space="preserve"> </w:t>
      </w:r>
      <w:hyperlink r:id="rId11" w:history="1">
        <w:r w:rsidR="0054224B" w:rsidRPr="00D3032D">
          <w:rPr>
            <w:rStyle w:val="Hyperlink"/>
            <w:lang w:val="en-GB" w:eastAsia="ko-KR"/>
          </w:rPr>
          <w:t>https://metaverse-standards.org/</w:t>
        </w:r>
      </w:hyperlink>
      <w:r w:rsidR="0096387E">
        <w:rPr>
          <w:lang w:val="en-GB" w:eastAsia="ko-KR"/>
        </w:rPr>
        <w:t>.</w:t>
      </w:r>
    </w:p>
    <w:p w14:paraId="5D4A7FC5" w14:textId="0B23BC8B" w:rsidR="00A477C1" w:rsidRDefault="00A477C1" w:rsidP="00DA662E">
      <w:pPr>
        <w:rPr>
          <w:lang w:val="en-GB" w:eastAsia="ko-KR"/>
        </w:rPr>
      </w:pPr>
      <w:r>
        <w:rPr>
          <w:lang w:val="en-GB" w:eastAsia="ko-KR"/>
        </w:rPr>
        <w:t>During SA4#122, it was agreed in S4-230097 to:</w:t>
      </w:r>
    </w:p>
    <w:p w14:paraId="5270D231" w14:textId="77777777" w:rsidR="00A477C1" w:rsidRDefault="00A477C1" w:rsidP="00A477C1">
      <w:pPr>
        <w:pStyle w:val="B1"/>
        <w:numPr>
          <w:ilvl w:val="0"/>
          <w:numId w:val="6"/>
        </w:numPr>
        <w:rPr>
          <w:lang w:val="en-GB" w:eastAsia="ko-KR"/>
        </w:rPr>
      </w:pPr>
      <w:r>
        <w:rPr>
          <w:lang w:val="en-GB" w:eastAsia="ko-KR"/>
        </w:rPr>
        <w:t>Submit 3GPP as one organization to the MSF Standards Register from this meeting. Responsible for this is the SA4 Chair.</w:t>
      </w:r>
    </w:p>
    <w:p w14:paraId="4D3C830F" w14:textId="77777777" w:rsidR="00A477C1" w:rsidRDefault="00A477C1" w:rsidP="00A477C1">
      <w:pPr>
        <w:pStyle w:val="B1"/>
        <w:numPr>
          <w:ilvl w:val="0"/>
          <w:numId w:val="6"/>
        </w:numPr>
        <w:rPr>
          <w:lang w:val="en-GB" w:eastAsia="ko-KR"/>
        </w:rPr>
      </w:pPr>
      <w:r>
        <w:rPr>
          <w:lang w:val="en-GB"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257CA773" w14:textId="77777777" w:rsidR="00A477C1" w:rsidRDefault="00A477C1" w:rsidP="00A477C1">
      <w:pPr>
        <w:pStyle w:val="B1"/>
        <w:numPr>
          <w:ilvl w:val="0"/>
          <w:numId w:val="6"/>
        </w:numPr>
        <w:rPr>
          <w:lang w:val="en-GB" w:eastAsia="ko-KR"/>
        </w:rPr>
      </w:pPr>
      <w:r>
        <w:rPr>
          <w:lang w:val="en-GB" w:eastAsia="ko-KR"/>
        </w:rPr>
        <w:t>Collect the Metaverse-relevant specifications and projects in 3GPP SA4 and ask the designated representatives to submit the information. It is proposed that the submission information is maintained in a permanent document in 3GPP SA4.</w:t>
      </w:r>
    </w:p>
    <w:p w14:paraId="3A30A7D1" w14:textId="77777777" w:rsidR="00A477C1" w:rsidRDefault="00A477C1" w:rsidP="00A477C1">
      <w:pPr>
        <w:pStyle w:val="B1"/>
        <w:numPr>
          <w:ilvl w:val="0"/>
          <w:numId w:val="6"/>
        </w:numPr>
        <w:rPr>
          <w:lang w:val="en-GB" w:eastAsia="ko-KR"/>
        </w:rPr>
      </w:pPr>
      <w:r>
        <w:rPr>
          <w:lang w:val="en-GB"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7A2C9E0" w14:textId="77777777" w:rsidR="00A477C1" w:rsidRDefault="00A477C1" w:rsidP="00A477C1">
      <w:pPr>
        <w:pStyle w:val="B1"/>
        <w:numPr>
          <w:ilvl w:val="0"/>
          <w:numId w:val="6"/>
        </w:numPr>
        <w:rPr>
          <w:lang w:val="en-GB" w:eastAsia="ko-KR"/>
        </w:rPr>
      </w:pPr>
      <w:r>
        <w:rPr>
          <w:lang w:val="en-GB" w:eastAsia="ko-KR"/>
        </w:rPr>
        <w:t>Consider the development of a 3GPP wider Technical Report or another permanent document that collects the information that is submitted to the Metaverse Standards Forum.</w:t>
      </w:r>
    </w:p>
    <w:p w14:paraId="3B27851F" w14:textId="77777777" w:rsidR="00A477C1" w:rsidRPr="0036351C" w:rsidRDefault="00A477C1" w:rsidP="00A477C1">
      <w:pPr>
        <w:pStyle w:val="B1"/>
        <w:numPr>
          <w:ilvl w:val="0"/>
          <w:numId w:val="6"/>
        </w:numPr>
        <w:rPr>
          <w:lang w:val="en-GB" w:eastAsia="ko-KR"/>
        </w:rPr>
      </w:pPr>
      <w:r>
        <w:rPr>
          <w:lang w:val="en-GB" w:eastAsia="ko-KR"/>
        </w:rPr>
        <w:t>Provide an article to the 3GPP Highlights to summarize the activities</w:t>
      </w:r>
    </w:p>
    <w:p w14:paraId="705DD7FE" w14:textId="108D2493" w:rsidR="008C19DF" w:rsidRDefault="00E00B24" w:rsidP="008C19DF">
      <w:pPr>
        <w:rPr>
          <w:lang w:val="en-GB" w:eastAsia="ko-KR"/>
        </w:rPr>
      </w:pPr>
      <w:r>
        <w:rPr>
          <w:lang w:val="en-GB" w:eastAsia="ko-KR"/>
        </w:rPr>
        <w:t>During SA4#123</w:t>
      </w:r>
      <w:r w:rsidR="00584266">
        <w:rPr>
          <w:lang w:val="en-GB" w:eastAsia="ko-KR"/>
        </w:rPr>
        <w:t xml:space="preserve"> in S4-230735</w:t>
      </w:r>
      <w:r w:rsidR="008C19DF">
        <w:rPr>
          <w:lang w:val="en-GB" w:eastAsia="ko-KR"/>
        </w:rPr>
        <w:t>, it was agreed to</w:t>
      </w:r>
    </w:p>
    <w:p w14:paraId="5043A1DF" w14:textId="0BD3EA16" w:rsidR="00885B52" w:rsidRDefault="00885B52" w:rsidP="00885B52">
      <w:pPr>
        <w:pStyle w:val="B1"/>
        <w:numPr>
          <w:ilvl w:val="0"/>
          <w:numId w:val="9"/>
        </w:numPr>
        <w:rPr>
          <w:lang w:val="en-GB" w:eastAsia="ko-KR"/>
        </w:rPr>
      </w:pPr>
      <w:r>
        <w:rPr>
          <w:lang w:val="en-GB" w:eastAsia="ko-KR"/>
        </w:rPr>
        <w:t>Agree the process to collect the information on relevant specifications and reports.</w:t>
      </w:r>
    </w:p>
    <w:p w14:paraId="4DA5D542" w14:textId="22B96C98" w:rsidR="00885B52" w:rsidRDefault="00885B52" w:rsidP="00885B52">
      <w:pPr>
        <w:pStyle w:val="B1"/>
        <w:numPr>
          <w:ilvl w:val="0"/>
          <w:numId w:val="9"/>
        </w:numPr>
        <w:rPr>
          <w:lang w:val="en-GB" w:eastAsia="ko-KR"/>
        </w:rPr>
      </w:pPr>
      <w:r>
        <w:rPr>
          <w:lang w:val="en-GB" w:eastAsia="ko-KR"/>
        </w:rPr>
        <w:t>Agree to address the remaining action items</w:t>
      </w:r>
    </w:p>
    <w:p w14:paraId="2B6EAF31" w14:textId="6DF3185F" w:rsidR="00885B52" w:rsidRPr="00C90EF0" w:rsidRDefault="00885B52" w:rsidP="00885B52">
      <w:pPr>
        <w:pStyle w:val="B1"/>
        <w:numPr>
          <w:ilvl w:val="0"/>
          <w:numId w:val="9"/>
        </w:numPr>
        <w:rPr>
          <w:lang w:val="en-GB" w:eastAsia="ko-KR"/>
        </w:rPr>
      </w:pPr>
      <w:r>
        <w:rPr>
          <w:lang w:val="en-GB" w:eastAsia="ko-KR"/>
        </w:rPr>
        <w:t>Allocate some time during SA4#124 to complete the list of specifications and the LS to SA, RAN, and CT</w:t>
      </w:r>
    </w:p>
    <w:p w14:paraId="02BB5858" w14:textId="0AC9672D" w:rsidR="0054224B" w:rsidRDefault="008C19DF" w:rsidP="00DA662E">
      <w:pPr>
        <w:rPr>
          <w:lang w:val="en-GB" w:eastAsia="ko-KR"/>
        </w:rPr>
      </w:pPr>
      <w:r>
        <w:rPr>
          <w:lang w:val="en-GB" w:eastAsia="ko-KR"/>
        </w:rPr>
        <w:t xml:space="preserve">This </w:t>
      </w:r>
      <w:r w:rsidR="00EE1AB9">
        <w:rPr>
          <w:lang w:val="en-GB" w:eastAsia="ko-KR"/>
        </w:rPr>
        <w:t xml:space="preserve">document addresses the progress </w:t>
      </w:r>
      <w:r w:rsidR="00584266">
        <w:rPr>
          <w:lang w:val="en-GB" w:eastAsia="ko-KR"/>
        </w:rPr>
        <w:t>prior to</w:t>
      </w:r>
      <w:r w:rsidR="00EE1AB9">
        <w:rPr>
          <w:lang w:val="en-GB" w:eastAsia="ko-KR"/>
        </w:rPr>
        <w:t xml:space="preserve"> SA4#12</w:t>
      </w:r>
      <w:r w:rsidR="00584266">
        <w:rPr>
          <w:lang w:val="en-GB" w:eastAsia="ko-KR"/>
        </w:rPr>
        <w:t xml:space="preserve">4 and </w:t>
      </w:r>
      <w:r w:rsidR="00885B52">
        <w:rPr>
          <w:lang w:val="en-GB" w:eastAsia="ko-KR"/>
        </w:rPr>
        <w:t>proposes actions for SA4#124.</w:t>
      </w:r>
    </w:p>
    <w:p w14:paraId="15F224F2" w14:textId="4E7AA8B5" w:rsidR="00B825FE" w:rsidRPr="00DA662E" w:rsidRDefault="00B825FE" w:rsidP="00DA662E">
      <w:pPr>
        <w:rPr>
          <w:lang w:val="en-GB" w:eastAsia="ko-KR"/>
        </w:rPr>
      </w:pPr>
      <w:r>
        <w:rPr>
          <w:lang w:val="en-GB" w:eastAsia="ko-KR"/>
        </w:rPr>
        <w:t>Note that meanwhile 3GPP is listed as organization here: https://register.metaverse-standards.org</w:t>
      </w:r>
    </w:p>
    <w:p w14:paraId="19706422" w14:textId="4FCCB839" w:rsidR="00F31788" w:rsidRDefault="00B044DE" w:rsidP="00F31788">
      <w:pPr>
        <w:pStyle w:val="Heading1"/>
        <w:rPr>
          <w:lang w:val="en-GB" w:eastAsia="ko-KR"/>
        </w:rPr>
      </w:pPr>
      <w:r>
        <w:rPr>
          <w:lang w:val="en-GB" w:eastAsia="ko-KR"/>
        </w:rPr>
        <w:t>2</w:t>
      </w:r>
      <w:r w:rsidR="00F31788">
        <w:rPr>
          <w:lang w:val="en-GB" w:eastAsia="ko-KR"/>
        </w:rPr>
        <w:tab/>
        <w:t>3GPP SA4 relev</w:t>
      </w:r>
      <w:r w:rsidR="005041D2">
        <w:rPr>
          <w:lang w:val="en-GB" w:eastAsia="ko-KR"/>
        </w:rPr>
        <w:t>ant specifications and projects</w:t>
      </w:r>
    </w:p>
    <w:p w14:paraId="6B21C0EC" w14:textId="77777777" w:rsidR="0040124F" w:rsidRDefault="0040124F" w:rsidP="0040124F">
      <w:pPr>
        <w:rPr>
          <w:lang w:val="en-GB" w:eastAsia="ko-KR"/>
        </w:rPr>
      </w:pPr>
      <w:r>
        <w:rPr>
          <w:lang w:val="en-GB" w:eastAsia="ko-KR"/>
        </w:rPr>
        <w:t>On March 21</w:t>
      </w:r>
      <w:r w:rsidRPr="00571CB8">
        <w:rPr>
          <w:vertAlign w:val="superscript"/>
          <w:lang w:val="en-GB" w:eastAsia="ko-KR"/>
        </w:rPr>
        <w:t>st</w:t>
      </w:r>
      <w:r>
        <w:rPr>
          <w:lang w:val="en-GB" w:eastAsia="ko-KR"/>
        </w:rPr>
        <w:t>, 2023, 3GPP was informed by the MSF as follows:</w:t>
      </w:r>
    </w:p>
    <w:p w14:paraId="08F30ECE" w14:textId="77777777" w:rsidR="0040124F" w:rsidRDefault="0040124F" w:rsidP="0040124F">
      <w:pPr>
        <w:ind w:left="720"/>
      </w:pPr>
      <w:r>
        <w:t>Dear colleagues,</w:t>
      </w:r>
    </w:p>
    <w:p w14:paraId="6F8BAC0E" w14:textId="77777777" w:rsidR="0040124F" w:rsidRDefault="0040124F" w:rsidP="0040124F">
      <w:pPr>
        <w:ind w:left="720"/>
      </w:pPr>
      <w:r>
        <w:lastRenderedPageBreak/>
        <w:t>Thanks for submitting the POG information.</w:t>
      </w:r>
    </w:p>
    <w:p w14:paraId="5C549044" w14:textId="77777777" w:rsidR="0040124F" w:rsidRDefault="0040124F" w:rsidP="0040124F">
      <w:pPr>
        <w:ind w:left="720"/>
      </w:pPr>
      <w:r>
        <w:t>We have accepted “</w:t>
      </w:r>
      <w:r>
        <w:rPr>
          <w:rFonts w:ascii="Arial" w:hAnsi="Arial" w:cs="Arial"/>
          <w:color w:val="000000"/>
          <w:shd w:val="clear" w:color="auto" w:fill="FFFFFF"/>
        </w:rPr>
        <w:t>3GPP</w:t>
      </w:r>
      <w:r>
        <w:t xml:space="preserve">” as a MSF PoG according to our procedures </w:t>
      </w:r>
      <w:hyperlink r:id="rId12" w:history="1">
        <w:r>
          <w:rPr>
            <w:rStyle w:val="Hyperlink"/>
          </w:rPr>
          <w:t>here</w:t>
        </w:r>
      </w:hyperlink>
      <w:r>
        <w:t>.</w:t>
      </w:r>
    </w:p>
    <w:p w14:paraId="332F7238" w14:textId="77777777" w:rsidR="0040124F" w:rsidRDefault="0040124F" w:rsidP="0040124F">
      <w:pPr>
        <w:ind w:left="720"/>
      </w:pPr>
      <w:r>
        <w:t>The list of approved POGs will shortly be published on our web site and gradually be updated over time.</w:t>
      </w:r>
    </w:p>
    <w:p w14:paraId="3E3DAF4D" w14:textId="77777777" w:rsidR="0040124F" w:rsidRDefault="0040124F" w:rsidP="0040124F">
      <w:pPr>
        <w:ind w:left="720"/>
      </w:pPr>
      <w:r>
        <w:t>We will also offer the ability to change information of your POG, an advanced register system is under development.</w:t>
      </w:r>
    </w:p>
    <w:p w14:paraId="5F7AF875" w14:textId="77777777" w:rsidR="0040124F" w:rsidRDefault="0040124F" w:rsidP="0040124F">
      <w:pPr>
        <w:ind w:left="720"/>
      </w:pPr>
      <w:r>
        <w:t xml:space="preserve">Meanwhile, to initiate the submission of Standards-related Publications and Projects (SPPs), we have created an online spreadsheet for each approved POG, yours is </w:t>
      </w:r>
      <w:hyperlink r:id="rId13" w:anchor="gid=1844280509" w:history="1">
        <w:r>
          <w:rPr>
            <w:rStyle w:val="Hyperlink"/>
          </w:rPr>
          <w:t>here</w:t>
        </w:r>
      </w:hyperlink>
      <w:r>
        <w:t>. Write access is restricted to your Designated Representatives in to. This is a temporary solution and a more user friendly and advanced system is currently under development. However, we would like to invite you to fill in selected SPPs with all the requested metadata. We will then review the data, and if appropriate and complete, add this to our database and soon also publish on our web site.</w:t>
      </w:r>
    </w:p>
    <w:p w14:paraId="0B9A9865" w14:textId="77777777" w:rsidR="0040124F" w:rsidRDefault="0040124F" w:rsidP="0040124F">
      <w:pPr>
        <w:ind w:left="720"/>
      </w:pPr>
      <w:r>
        <w:t xml:space="preserve">Should you have any issue on the submission, or comments on the form, feel free to respond to this e-mail or add comments to the git issue </w:t>
      </w:r>
      <w:hyperlink r:id="rId14" w:history="1">
        <w:r>
          <w:rPr>
            <w:rStyle w:val="Hyperlink"/>
          </w:rPr>
          <w:t>here</w:t>
        </w:r>
      </w:hyperlink>
      <w:r>
        <w:t xml:space="preserve">. </w:t>
      </w:r>
    </w:p>
    <w:p w14:paraId="44D4FFC8" w14:textId="77777777" w:rsidR="0040124F" w:rsidRDefault="0040124F" w:rsidP="0040124F">
      <w:pPr>
        <w:ind w:left="720"/>
      </w:pPr>
      <w:r>
        <w:t>Thomas</w:t>
      </w:r>
    </w:p>
    <w:p w14:paraId="3A657220" w14:textId="77777777" w:rsidR="0040124F" w:rsidRDefault="0040124F" w:rsidP="0040124F">
      <w:pPr>
        <w:ind w:left="720"/>
      </w:pPr>
      <w:r>
        <w:t>Co-Chair of MSF Standards Register WG on behalf the MSF SR WG Leadership.</w:t>
      </w:r>
    </w:p>
    <w:p w14:paraId="25989F3D" w14:textId="780B588E" w:rsidR="0040124F" w:rsidRPr="0040124F" w:rsidRDefault="0040124F" w:rsidP="00FD3162">
      <w:pPr>
        <w:rPr>
          <w:lang w:eastAsia="ko-KR"/>
        </w:rPr>
      </w:pPr>
      <w:r>
        <w:rPr>
          <w:lang w:eastAsia="ko-KR"/>
        </w:rPr>
        <w:t>Based on this, 3GPP is invited to submit SPPs.</w:t>
      </w:r>
    </w:p>
    <w:p w14:paraId="193821B8" w14:textId="27849D70" w:rsidR="00964A6F" w:rsidRDefault="00FD3162" w:rsidP="00FD3162">
      <w:pPr>
        <w:rPr>
          <w:lang w:val="en-GB" w:eastAsia="ko-KR"/>
        </w:rPr>
      </w:pPr>
      <w:r>
        <w:rPr>
          <w:lang w:val="en-GB" w:eastAsia="ko-KR"/>
        </w:rPr>
        <w:t xml:space="preserve">An initial list of Metaverse related </w:t>
      </w:r>
      <w:r w:rsidR="00964A6F">
        <w:rPr>
          <w:lang w:val="en-GB" w:eastAsia="ko-KR"/>
        </w:rPr>
        <w:t xml:space="preserve">reports and specifications under control of SA4 is provided </w:t>
      </w:r>
      <w:r w:rsidR="0044005F">
        <w:rPr>
          <w:lang w:val="en-GB" w:eastAsia="ko-KR"/>
        </w:rPr>
        <w:t>in the attached xls sheet.</w:t>
      </w:r>
      <w:r w:rsidR="00000050">
        <w:rPr>
          <w:lang w:val="en-GB" w:eastAsia="ko-KR"/>
        </w:rPr>
        <w:t xml:space="preserve"> </w:t>
      </w:r>
      <w:r w:rsidR="00E25F3C">
        <w:rPr>
          <w:lang w:val="en-GB" w:eastAsia="ko-KR"/>
        </w:rPr>
        <w:t>This list was agreed as part of S4-230542 as the initial list</w:t>
      </w:r>
      <w:r w:rsidR="00905231">
        <w:rPr>
          <w:lang w:val="en-GB" w:eastAsia="ko-KR"/>
        </w:rPr>
        <w:t>.</w:t>
      </w:r>
    </w:p>
    <w:p w14:paraId="0C5DB9F4" w14:textId="3B96AA89" w:rsidR="00000050" w:rsidRPr="00905231" w:rsidRDefault="00E25F3C" w:rsidP="00000050">
      <w:pPr>
        <w:rPr>
          <w:lang w:val="en-GB" w:eastAsia="ko-KR"/>
        </w:rPr>
      </w:pPr>
      <w:r>
        <w:rPr>
          <w:lang w:val="en-GB" w:eastAsia="ko-KR"/>
        </w:rPr>
        <w:t>In order to progress the work,</w:t>
      </w:r>
      <w:r w:rsidR="00905231">
        <w:rPr>
          <w:lang w:val="en-GB" w:eastAsia="ko-KR"/>
        </w:rPr>
        <w:t xml:space="preserve"> an online version of the xlxs sheet </w:t>
      </w:r>
      <w:r w:rsidR="001C5D67">
        <w:rPr>
          <w:lang w:val="en-GB" w:eastAsia="ko-KR"/>
        </w:rPr>
        <w:t>was</w:t>
      </w:r>
      <w:r w:rsidR="00905231">
        <w:rPr>
          <w:lang w:val="en-GB" w:eastAsia="ko-KR"/>
        </w:rPr>
        <w:t xml:space="preserve"> provided here: </w:t>
      </w:r>
      <w:hyperlink r:id="rId15" w:history="1">
        <w:r w:rsidR="00905231" w:rsidRPr="0035407D">
          <w:rPr>
            <w:rStyle w:val="Hyperlink"/>
          </w:rPr>
          <w:t>https://docs.google.com/spreadsheets/d/1FFNEYE1eMi6l1u9tmJAi2Y</w:t>
        </w:r>
        <w:r w:rsidR="00905231" w:rsidRPr="0035407D">
          <w:rPr>
            <w:rStyle w:val="Hyperlink"/>
          </w:rPr>
          <w:t>4</w:t>
        </w:r>
        <w:r w:rsidR="00905231" w:rsidRPr="0035407D">
          <w:rPr>
            <w:rStyle w:val="Hyperlink"/>
          </w:rPr>
          <w:t>a3MDMPfwUEu8xOUFijTU/edit?usp=sharing</w:t>
        </w:r>
      </w:hyperlink>
    </w:p>
    <w:p w14:paraId="19C2E837" w14:textId="3EEA4CF6" w:rsidR="00000050" w:rsidRPr="0068177C" w:rsidRDefault="00DD4B0E" w:rsidP="00FD3162">
      <w:pPr>
        <w:rPr>
          <w:lang w:val="en-GB"/>
        </w:rPr>
      </w:pPr>
      <w:r>
        <w:rPr>
          <w:lang w:val="en-GB"/>
        </w:rPr>
        <w:t xml:space="preserve">Meanwhile, several new </w:t>
      </w:r>
      <w:r w:rsidR="0068177C">
        <w:rPr>
          <w:lang w:val="en-GB"/>
        </w:rPr>
        <w:t xml:space="preserve">specifications have been included. </w:t>
      </w:r>
      <w:r w:rsidR="00905231">
        <w:t xml:space="preserve">The assigned rapporteurs </w:t>
      </w:r>
      <w:r w:rsidR="00A76855">
        <w:t>were</w:t>
      </w:r>
      <w:r w:rsidR="00905231">
        <w:t xml:space="preserve"> encouraged to fill in the information into the online excel or </w:t>
      </w:r>
      <w:r w:rsidR="00962806">
        <w:t xml:space="preserve">provide the information using the attached sheet </w:t>
      </w:r>
      <w:r w:rsidR="00A76855">
        <w:t>1</w:t>
      </w:r>
      <w:r w:rsidR="008930D9">
        <w:t>h before the submission deadline of SA4#124.</w:t>
      </w:r>
      <w:r w:rsidR="00A76855">
        <w:t xml:space="preserve"> Attached to this document find the information available at </w:t>
      </w:r>
      <w:r w:rsidR="00DA3462">
        <w:t>May 16, 23:00 CEST.</w:t>
      </w:r>
    </w:p>
    <w:p w14:paraId="462E0874" w14:textId="40EF0DAA" w:rsidR="0036351C" w:rsidRDefault="005C2125" w:rsidP="00EC60F2">
      <w:pPr>
        <w:pStyle w:val="Heading1"/>
        <w:rPr>
          <w:lang w:val="en-GB" w:eastAsia="ko-KR"/>
        </w:rPr>
      </w:pPr>
      <w:r>
        <w:rPr>
          <w:lang w:val="en-GB" w:eastAsia="ko-KR"/>
        </w:rPr>
        <w:t>3</w:t>
      </w:r>
      <w:r w:rsidR="0096387E">
        <w:rPr>
          <w:lang w:val="en-GB" w:eastAsia="ko-KR"/>
        </w:rPr>
        <w:tab/>
      </w:r>
      <w:r w:rsidR="00EC60F2">
        <w:rPr>
          <w:lang w:val="en-GB" w:eastAsia="ko-KR"/>
        </w:rPr>
        <w:t>Status of Action Items</w:t>
      </w:r>
    </w:p>
    <w:p w14:paraId="6B5E9BFC" w14:textId="453E64F1" w:rsidR="00EC60F2" w:rsidRDefault="00A85470" w:rsidP="00EC60F2">
      <w:pPr>
        <w:rPr>
          <w:lang w:val="en-GB" w:eastAsia="ko-KR"/>
        </w:rPr>
      </w:pPr>
      <w:r>
        <w:rPr>
          <w:lang w:val="en-GB" w:eastAsia="ko-KR"/>
        </w:rPr>
        <w:t xml:space="preserve">Based on the discussion and information in this document, the </w:t>
      </w:r>
      <w:r w:rsidR="00F31788">
        <w:rPr>
          <w:lang w:val="en-GB" w:eastAsia="ko-KR"/>
        </w:rPr>
        <w:t>status of the action items is as follows:</w:t>
      </w:r>
    </w:p>
    <w:p w14:paraId="2792EFE9" w14:textId="05B351C3" w:rsidR="00EC60F2" w:rsidRPr="007A5A0A" w:rsidRDefault="00EC60F2" w:rsidP="00EC60F2">
      <w:pPr>
        <w:pStyle w:val="B1"/>
        <w:numPr>
          <w:ilvl w:val="0"/>
          <w:numId w:val="7"/>
        </w:numPr>
        <w:rPr>
          <w:lang w:val="en-GB" w:eastAsia="ko-KR"/>
        </w:rPr>
      </w:pPr>
      <w:r w:rsidRPr="007A5A0A">
        <w:rPr>
          <w:lang w:val="en-GB" w:eastAsia="ko-KR"/>
        </w:rPr>
        <w:t>Submit 3GPP as one organization to the MSF Standards Register from this meeting. Responsible for this is the SA4 Chair.</w:t>
      </w:r>
    </w:p>
    <w:p w14:paraId="4B546202" w14:textId="2FFBC38D" w:rsidR="00F31788" w:rsidRPr="00F31788" w:rsidRDefault="00F31788" w:rsidP="00F31788">
      <w:pPr>
        <w:pStyle w:val="B1"/>
        <w:numPr>
          <w:ilvl w:val="1"/>
          <w:numId w:val="7"/>
        </w:numPr>
        <w:rPr>
          <w:highlight w:val="green"/>
          <w:lang w:val="en-GB" w:eastAsia="ko-KR"/>
        </w:rPr>
      </w:pPr>
      <w:r w:rsidRPr="00F31788">
        <w:rPr>
          <w:highlight w:val="green"/>
          <w:lang w:val="en-GB" w:eastAsia="ko-KR"/>
        </w:rPr>
        <w:t>COMPLETED</w:t>
      </w:r>
      <w:r w:rsidR="005041D2">
        <w:rPr>
          <w:highlight w:val="green"/>
          <w:lang w:val="en-GB" w:eastAsia="ko-KR"/>
        </w:rPr>
        <w:t xml:space="preserve">, see clause </w:t>
      </w:r>
      <w:r w:rsidR="00C90EF0">
        <w:rPr>
          <w:highlight w:val="green"/>
          <w:lang w:val="en-GB" w:eastAsia="ko-KR"/>
        </w:rPr>
        <w:t>2</w:t>
      </w:r>
    </w:p>
    <w:p w14:paraId="4B0A94A3" w14:textId="013861DD" w:rsidR="00EC60F2" w:rsidRPr="007A5A0A" w:rsidRDefault="00EC60F2" w:rsidP="00EC60F2">
      <w:pPr>
        <w:pStyle w:val="B1"/>
        <w:numPr>
          <w:ilvl w:val="0"/>
          <w:numId w:val="7"/>
        </w:numPr>
        <w:rPr>
          <w:lang w:val="en-GB" w:eastAsia="ko-KR"/>
        </w:rPr>
      </w:pPr>
      <w:r w:rsidRPr="007A5A0A">
        <w:rPr>
          <w:lang w:val="en-GB"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6B0F0804" w14:textId="097AA571" w:rsidR="00F31788" w:rsidRPr="00B044DE" w:rsidRDefault="001B649A" w:rsidP="00F31788">
      <w:pPr>
        <w:pStyle w:val="B1"/>
        <w:numPr>
          <w:ilvl w:val="1"/>
          <w:numId w:val="7"/>
        </w:numPr>
        <w:rPr>
          <w:highlight w:val="green"/>
          <w:lang w:val="en-GB" w:eastAsia="ko-KR"/>
        </w:rPr>
      </w:pPr>
      <w:r w:rsidRPr="00B044DE">
        <w:rPr>
          <w:highlight w:val="green"/>
          <w:lang w:val="en-GB" w:eastAsia="ko-KR"/>
        </w:rPr>
        <w:t>COMPLETED, see S4-230542</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489"/>
        <w:gridCol w:w="5871"/>
      </w:tblGrid>
      <w:tr w:rsidR="00B044DE" w14:paraId="29E8E606" w14:textId="77777777" w:rsidTr="005F39C9">
        <w:tc>
          <w:tcPr>
            <w:tcW w:w="0" w:type="auto"/>
            <w:shd w:val="clear" w:color="auto" w:fill="FFFFFF"/>
            <w:tcMar>
              <w:top w:w="90" w:type="dxa"/>
              <w:left w:w="195" w:type="dxa"/>
              <w:bottom w:w="90" w:type="dxa"/>
              <w:right w:w="195" w:type="dxa"/>
            </w:tcMar>
            <w:vAlign w:val="center"/>
            <w:hideMark/>
          </w:tcPr>
          <w:p w14:paraId="277F6B3F"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5E422095"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Frédéric, GABIN</w:t>
            </w:r>
          </w:p>
        </w:tc>
      </w:tr>
      <w:tr w:rsidR="00B044DE" w14:paraId="0EBB9289" w14:textId="77777777" w:rsidTr="005F39C9">
        <w:tc>
          <w:tcPr>
            <w:tcW w:w="0" w:type="auto"/>
            <w:shd w:val="clear" w:color="auto" w:fill="FFFFFF"/>
            <w:tcMar>
              <w:top w:w="90" w:type="dxa"/>
              <w:left w:w="195" w:type="dxa"/>
              <w:bottom w:w="90" w:type="dxa"/>
              <w:right w:w="195" w:type="dxa"/>
            </w:tcMar>
            <w:vAlign w:val="center"/>
            <w:hideMark/>
          </w:tcPr>
          <w:p w14:paraId="66CD2B40"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Primary Contact: e-mail address</w:t>
            </w:r>
          </w:p>
        </w:tc>
        <w:tc>
          <w:tcPr>
            <w:tcW w:w="0" w:type="auto"/>
            <w:shd w:val="clear" w:color="auto" w:fill="FFFFFF"/>
            <w:tcMar>
              <w:top w:w="90" w:type="dxa"/>
              <w:left w:w="195" w:type="dxa"/>
              <w:bottom w:w="90" w:type="dxa"/>
              <w:right w:w="195" w:type="dxa"/>
            </w:tcMar>
            <w:vAlign w:val="center"/>
            <w:hideMark/>
          </w:tcPr>
          <w:p w14:paraId="6801237E" w14:textId="77777777" w:rsidR="00B044DE" w:rsidRDefault="00B825FE" w:rsidP="005F39C9">
            <w:pPr>
              <w:rPr>
                <w:rFonts w:ascii="Segoe UI" w:hAnsi="Segoe UI" w:cs="Segoe UI"/>
                <w:color w:val="24292F"/>
                <w:sz w:val="21"/>
                <w:szCs w:val="21"/>
              </w:rPr>
            </w:pPr>
            <w:hyperlink r:id="rId16" w:tgtFrame="_blank" w:history="1">
              <w:r w:rsidR="00B044DE">
                <w:rPr>
                  <w:rStyle w:val="Hyperlink"/>
                  <w:rFonts w:ascii="Segoe UI" w:hAnsi="Segoe UI" w:cs="Segoe UI"/>
                  <w:sz w:val="21"/>
                  <w:szCs w:val="21"/>
                </w:rPr>
                <w:t>frederic.gabin@dolby.com</w:t>
              </w:r>
            </w:hyperlink>
          </w:p>
        </w:tc>
      </w:tr>
      <w:tr w:rsidR="00B044DE" w14:paraId="61C5970B" w14:textId="77777777" w:rsidTr="005F39C9">
        <w:tc>
          <w:tcPr>
            <w:tcW w:w="0" w:type="auto"/>
            <w:shd w:val="clear" w:color="auto" w:fill="FFFFFF"/>
            <w:tcMar>
              <w:top w:w="90" w:type="dxa"/>
              <w:left w:w="195" w:type="dxa"/>
              <w:bottom w:w="90" w:type="dxa"/>
              <w:right w:w="195" w:type="dxa"/>
            </w:tcMar>
            <w:vAlign w:val="center"/>
            <w:hideMark/>
          </w:tcPr>
          <w:p w14:paraId="4CF14B9D"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lastRenderedPageBreak/>
              <w:t>Primary Contact: Title and Role</w:t>
            </w:r>
          </w:p>
        </w:tc>
        <w:tc>
          <w:tcPr>
            <w:tcW w:w="0" w:type="auto"/>
            <w:shd w:val="clear" w:color="auto" w:fill="FFFFFF"/>
            <w:tcMar>
              <w:top w:w="90" w:type="dxa"/>
              <w:left w:w="195" w:type="dxa"/>
              <w:bottom w:w="90" w:type="dxa"/>
              <w:right w:w="195" w:type="dxa"/>
            </w:tcMar>
            <w:vAlign w:val="center"/>
            <w:hideMark/>
          </w:tcPr>
          <w:p w14:paraId="5FEEA890"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3GPP SA4 Chair</w:t>
            </w:r>
          </w:p>
        </w:tc>
      </w:tr>
      <w:tr w:rsidR="00B044DE" w14:paraId="61598B60" w14:textId="77777777" w:rsidTr="005F39C9">
        <w:tc>
          <w:tcPr>
            <w:tcW w:w="0" w:type="auto"/>
            <w:shd w:val="clear" w:color="auto" w:fill="FFFFFF"/>
            <w:tcMar>
              <w:top w:w="90" w:type="dxa"/>
              <w:left w:w="195" w:type="dxa"/>
              <w:bottom w:w="90" w:type="dxa"/>
              <w:right w:w="195" w:type="dxa"/>
            </w:tcMar>
            <w:vAlign w:val="center"/>
            <w:hideMark/>
          </w:tcPr>
          <w:p w14:paraId="74406F10"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Additional Designated Representatives</w:t>
            </w:r>
          </w:p>
        </w:tc>
        <w:tc>
          <w:tcPr>
            <w:tcW w:w="0" w:type="auto"/>
            <w:shd w:val="clear" w:color="auto" w:fill="FFFFFF"/>
            <w:tcMar>
              <w:top w:w="90" w:type="dxa"/>
              <w:left w:w="195" w:type="dxa"/>
              <w:bottom w:w="90" w:type="dxa"/>
              <w:right w:w="195" w:type="dxa"/>
            </w:tcMar>
            <w:vAlign w:val="center"/>
            <w:hideMark/>
          </w:tcPr>
          <w:p w14:paraId="66F1B27E"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Gilles Teniou, </w:t>
            </w:r>
            <w:hyperlink r:id="rId17" w:tgtFrame="_blank" w:history="1">
              <w:r>
                <w:rPr>
                  <w:rStyle w:val="Hyperlink"/>
                  <w:rFonts w:ascii="Segoe UI" w:hAnsi="Segoe UI" w:cs="Segoe UI"/>
                  <w:sz w:val="21"/>
                  <w:szCs w:val="21"/>
                </w:rPr>
                <w:t>teniou@tencent.com</w:t>
              </w:r>
            </w:hyperlink>
            <w:r>
              <w:rPr>
                <w:rFonts w:ascii="Segoe UI" w:hAnsi="Segoe UI" w:cs="Segoe UI"/>
                <w:color w:val="24292F"/>
                <w:sz w:val="21"/>
                <w:szCs w:val="21"/>
              </w:rPr>
              <w:t>, 3GPP SA4 Vice-Chair</w:t>
            </w:r>
            <w:r>
              <w:rPr>
                <w:rFonts w:ascii="Segoe UI" w:hAnsi="Segoe UI" w:cs="Segoe UI"/>
                <w:color w:val="24292F"/>
                <w:sz w:val="21"/>
                <w:szCs w:val="21"/>
              </w:rPr>
              <w:br/>
              <w:t>Jaeyeon Song, </w:t>
            </w:r>
            <w:hyperlink r:id="rId18" w:tgtFrame="_blank" w:history="1">
              <w:r>
                <w:rPr>
                  <w:rStyle w:val="Hyperlink"/>
                  <w:rFonts w:ascii="Segoe UI" w:hAnsi="Segoe UI" w:cs="Segoe UI"/>
                  <w:sz w:val="21"/>
                  <w:szCs w:val="21"/>
                </w:rPr>
                <w:t>jy_song@samsung.com</w:t>
              </w:r>
            </w:hyperlink>
            <w:r>
              <w:rPr>
                <w:rFonts w:ascii="Segoe UI" w:hAnsi="Segoe UI" w:cs="Segoe UI"/>
                <w:color w:val="24292F"/>
                <w:sz w:val="21"/>
                <w:szCs w:val="21"/>
              </w:rPr>
              <w:t>, 3GPP SA4 Vice Chair</w:t>
            </w:r>
            <w:r>
              <w:rPr>
                <w:rFonts w:ascii="Segoe UI" w:hAnsi="Segoe UI" w:cs="Segoe UI"/>
                <w:color w:val="24292F"/>
                <w:sz w:val="21"/>
                <w:szCs w:val="21"/>
              </w:rPr>
              <w:br/>
              <w:t>Andrijana Brekalo, </w:t>
            </w:r>
            <w:hyperlink r:id="rId19" w:tgtFrame="_blank" w:history="1">
              <w:r>
                <w:rPr>
                  <w:rStyle w:val="Hyperlink"/>
                  <w:rFonts w:ascii="Segoe UI" w:hAnsi="Segoe UI" w:cs="Segoe UI"/>
                  <w:sz w:val="21"/>
                  <w:szCs w:val="21"/>
                </w:rPr>
                <w:t>andrijana.brekalo@etsi.org</w:t>
              </w:r>
            </w:hyperlink>
            <w:r>
              <w:rPr>
                <w:rFonts w:ascii="Segoe UI" w:hAnsi="Segoe UI" w:cs="Segoe UI"/>
                <w:color w:val="24292F"/>
                <w:sz w:val="21"/>
                <w:szCs w:val="21"/>
              </w:rPr>
              <w:t>, 3GPP SA4 secretary</w:t>
            </w:r>
          </w:p>
        </w:tc>
      </w:tr>
    </w:tbl>
    <w:p w14:paraId="41299B05" w14:textId="77777777" w:rsidR="001B649A" w:rsidRPr="00B044DE" w:rsidRDefault="001B649A" w:rsidP="00B044DE">
      <w:pPr>
        <w:pStyle w:val="B1"/>
        <w:rPr>
          <w:highlight w:val="yellow"/>
          <w:lang w:eastAsia="ko-KR"/>
        </w:rPr>
      </w:pPr>
    </w:p>
    <w:p w14:paraId="6FF506A1" w14:textId="1CA28D2E" w:rsidR="00EC60F2" w:rsidRDefault="00EC60F2" w:rsidP="00EC60F2">
      <w:pPr>
        <w:pStyle w:val="B1"/>
        <w:numPr>
          <w:ilvl w:val="0"/>
          <w:numId w:val="7"/>
        </w:numPr>
        <w:rPr>
          <w:lang w:val="en-GB" w:eastAsia="ko-KR"/>
        </w:rPr>
      </w:pPr>
      <w:r>
        <w:rPr>
          <w:lang w:val="en-GB" w:eastAsia="ko-KR"/>
        </w:rPr>
        <w:t>Collect the Metaverse-relevant specifications and projects in 3GPP SA4 and ask the designated representatives to submit the information. It is proposed that the submission information is maintained in a permanent document in 3GPP SA4.</w:t>
      </w:r>
    </w:p>
    <w:p w14:paraId="230EEA37" w14:textId="58C9A29E" w:rsidR="00F31788" w:rsidRPr="00DA3462" w:rsidRDefault="00DA3462" w:rsidP="00F31788">
      <w:pPr>
        <w:pStyle w:val="B1"/>
        <w:numPr>
          <w:ilvl w:val="1"/>
          <w:numId w:val="7"/>
        </w:numPr>
        <w:rPr>
          <w:highlight w:val="green"/>
          <w:lang w:val="en-GB" w:eastAsia="ko-KR"/>
        </w:rPr>
      </w:pPr>
      <w:r w:rsidRPr="00DA3462">
        <w:rPr>
          <w:highlight w:val="green"/>
          <w:lang w:val="en-GB" w:eastAsia="ko-KR"/>
        </w:rPr>
        <w:t>In progress in clause 2</w:t>
      </w:r>
    </w:p>
    <w:p w14:paraId="260C5164" w14:textId="58BB4750" w:rsidR="00EC60F2" w:rsidRDefault="00EC60F2" w:rsidP="00EC60F2">
      <w:pPr>
        <w:pStyle w:val="B1"/>
        <w:numPr>
          <w:ilvl w:val="0"/>
          <w:numId w:val="7"/>
        </w:numPr>
        <w:rPr>
          <w:lang w:val="en-GB" w:eastAsia="ko-KR"/>
        </w:rPr>
      </w:pPr>
      <w:r>
        <w:rPr>
          <w:lang w:val="en-GB"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23ABB024" w14:textId="5110E712" w:rsidR="00127D9A" w:rsidRPr="00127D9A" w:rsidRDefault="0026612A" w:rsidP="00127D9A">
      <w:pPr>
        <w:pStyle w:val="B1"/>
        <w:numPr>
          <w:ilvl w:val="1"/>
          <w:numId w:val="7"/>
        </w:numPr>
        <w:rPr>
          <w:highlight w:val="yellow"/>
          <w:lang w:val="en-GB" w:eastAsia="ko-KR"/>
        </w:rPr>
      </w:pPr>
      <w:r>
        <w:rPr>
          <w:highlight w:val="yellow"/>
          <w:lang w:val="en-GB" w:eastAsia="ko-KR"/>
        </w:rPr>
        <w:t xml:space="preserve">Proposal: </w:t>
      </w:r>
      <w:r w:rsidR="00F46FC5">
        <w:rPr>
          <w:highlight w:val="yellow"/>
          <w:lang w:val="en-GB" w:eastAsia="ko-KR"/>
        </w:rPr>
        <w:t xml:space="preserve">LS to SA, RAN and CT working groups </w:t>
      </w:r>
      <w:r>
        <w:rPr>
          <w:highlight w:val="yellow"/>
          <w:lang w:val="en-GB" w:eastAsia="ko-KR"/>
        </w:rPr>
        <w:t>from SA4#124.</w:t>
      </w:r>
    </w:p>
    <w:p w14:paraId="419B2964" w14:textId="72160B4D" w:rsidR="00EC60F2" w:rsidRDefault="00EC60F2" w:rsidP="00EC60F2">
      <w:pPr>
        <w:pStyle w:val="B1"/>
        <w:numPr>
          <w:ilvl w:val="0"/>
          <w:numId w:val="7"/>
        </w:numPr>
        <w:rPr>
          <w:lang w:val="en-GB" w:eastAsia="ko-KR"/>
        </w:rPr>
      </w:pPr>
      <w:r>
        <w:rPr>
          <w:lang w:val="en-GB" w:eastAsia="ko-KR"/>
        </w:rPr>
        <w:t>Consider the development of a 3GPP wider Technical Report or another permanent document that collects the information that is submitted to the Metaverse Standards Forum.</w:t>
      </w:r>
    </w:p>
    <w:p w14:paraId="52BC8893" w14:textId="299F9275" w:rsidR="00C90EF0" w:rsidRPr="00C90EF0" w:rsidRDefault="001D74BB" w:rsidP="00C90EF0">
      <w:pPr>
        <w:pStyle w:val="B1"/>
        <w:numPr>
          <w:ilvl w:val="1"/>
          <w:numId w:val="7"/>
        </w:numPr>
        <w:rPr>
          <w:highlight w:val="yellow"/>
          <w:lang w:val="en-GB" w:eastAsia="ko-KR"/>
        </w:rPr>
      </w:pPr>
      <w:r>
        <w:rPr>
          <w:highlight w:val="yellow"/>
          <w:lang w:val="en-GB" w:eastAsia="ko-KR"/>
        </w:rPr>
        <w:t>Proposal: defer to later</w:t>
      </w:r>
    </w:p>
    <w:p w14:paraId="788FC6C7" w14:textId="4F07F2EC" w:rsidR="00EC60F2" w:rsidRDefault="00EC60F2" w:rsidP="00EC60F2">
      <w:pPr>
        <w:pStyle w:val="B1"/>
        <w:numPr>
          <w:ilvl w:val="0"/>
          <w:numId w:val="7"/>
        </w:numPr>
        <w:rPr>
          <w:lang w:val="en-GB" w:eastAsia="ko-KR"/>
        </w:rPr>
      </w:pPr>
      <w:r>
        <w:rPr>
          <w:lang w:val="en-GB" w:eastAsia="ko-KR"/>
        </w:rPr>
        <w:t>Provide an article to the 3GPP Highlights to summarize the activities</w:t>
      </w:r>
    </w:p>
    <w:p w14:paraId="7EFF168E" w14:textId="6EB7095F" w:rsidR="00C90EF0" w:rsidRPr="00C90EF0" w:rsidRDefault="001D74BB" w:rsidP="00C90EF0">
      <w:pPr>
        <w:pStyle w:val="B1"/>
        <w:numPr>
          <w:ilvl w:val="1"/>
          <w:numId w:val="7"/>
        </w:numPr>
        <w:rPr>
          <w:highlight w:val="yellow"/>
          <w:lang w:val="en-GB" w:eastAsia="ko-KR"/>
        </w:rPr>
      </w:pPr>
      <w:r>
        <w:rPr>
          <w:highlight w:val="yellow"/>
          <w:lang w:val="en-GB" w:eastAsia="ko-KR"/>
        </w:rPr>
        <w:t xml:space="preserve">Proposal: SA4 chair </w:t>
      </w:r>
      <w:r w:rsidR="005C2125">
        <w:rPr>
          <w:highlight w:val="yellow"/>
          <w:lang w:val="en-GB" w:eastAsia="ko-KR"/>
        </w:rPr>
        <w:t>takes action at appropriate time.</w:t>
      </w:r>
    </w:p>
    <w:p w14:paraId="7D567BAD" w14:textId="540DD6DB" w:rsidR="00C90EF0" w:rsidRDefault="005C2125" w:rsidP="00C90EF0">
      <w:pPr>
        <w:pStyle w:val="Heading1"/>
        <w:rPr>
          <w:lang w:val="en-GB" w:eastAsia="ko-KR"/>
        </w:rPr>
      </w:pPr>
      <w:r>
        <w:rPr>
          <w:lang w:val="en-GB" w:eastAsia="ko-KR"/>
        </w:rPr>
        <w:t>4</w:t>
      </w:r>
      <w:r w:rsidR="00C90EF0">
        <w:rPr>
          <w:lang w:val="en-GB" w:eastAsia="ko-KR"/>
        </w:rPr>
        <w:tab/>
        <w:t>Proposal</w:t>
      </w:r>
    </w:p>
    <w:p w14:paraId="06D5571B" w14:textId="417B52F1" w:rsidR="006325B3" w:rsidRDefault="00C90EF0" w:rsidP="00C90EF0">
      <w:pPr>
        <w:rPr>
          <w:lang w:val="en-GB" w:eastAsia="ko-KR"/>
        </w:rPr>
      </w:pPr>
      <w:r>
        <w:rPr>
          <w:lang w:val="en-GB" w:eastAsia="ko-KR"/>
        </w:rPr>
        <w:t xml:space="preserve">It is proposed to </w:t>
      </w:r>
    </w:p>
    <w:p w14:paraId="3329C0DE" w14:textId="6243187C" w:rsidR="006325B3" w:rsidRDefault="00DA3462" w:rsidP="00B825FE">
      <w:pPr>
        <w:pStyle w:val="B1"/>
        <w:numPr>
          <w:ilvl w:val="0"/>
          <w:numId w:val="10"/>
        </w:numPr>
        <w:rPr>
          <w:lang w:val="en-GB" w:eastAsia="ko-KR"/>
        </w:rPr>
      </w:pPr>
      <w:r>
        <w:rPr>
          <w:lang w:val="en-GB" w:eastAsia="ko-KR"/>
        </w:rPr>
        <w:t xml:space="preserve">Use the information in the attached excel and additional information during this week to send </w:t>
      </w:r>
      <w:r w:rsidR="00F95B9D">
        <w:rPr>
          <w:lang w:val="en-GB" w:eastAsia="ko-KR"/>
        </w:rPr>
        <w:t>MSF</w:t>
      </w:r>
    </w:p>
    <w:p w14:paraId="387E96B0" w14:textId="6A33AEE0" w:rsidR="00F95B9D" w:rsidRDefault="00F95B9D" w:rsidP="00B825FE">
      <w:pPr>
        <w:pStyle w:val="B1"/>
        <w:numPr>
          <w:ilvl w:val="0"/>
          <w:numId w:val="10"/>
        </w:numPr>
        <w:rPr>
          <w:lang w:val="en-GB" w:eastAsia="ko-KR"/>
        </w:rPr>
      </w:pPr>
      <w:r>
        <w:rPr>
          <w:lang w:val="en-GB" w:eastAsia="ko-KR"/>
        </w:rPr>
        <w:t xml:space="preserve">Ask SA4 delegates for comments on the proposed information. If none received by </w:t>
      </w:r>
      <w:r w:rsidR="005063B9">
        <w:rPr>
          <w:lang w:val="en-GB" w:eastAsia="ko-KR"/>
        </w:rPr>
        <w:t>start of closing plenary, it will be submitted.</w:t>
      </w:r>
    </w:p>
    <w:p w14:paraId="6DF3513A" w14:textId="430F2EAE" w:rsidR="00522AFC" w:rsidRDefault="00522AFC" w:rsidP="00B825FE">
      <w:pPr>
        <w:pStyle w:val="B1"/>
        <w:numPr>
          <w:ilvl w:val="0"/>
          <w:numId w:val="10"/>
        </w:numPr>
        <w:rPr>
          <w:lang w:val="en-GB" w:eastAsia="ko-KR"/>
        </w:rPr>
      </w:pPr>
      <w:r>
        <w:rPr>
          <w:lang w:val="en-GB" w:eastAsia="ko-KR"/>
        </w:rPr>
        <w:t xml:space="preserve">Agree the proposals in clause 3 to address the remaining action </w:t>
      </w:r>
      <w:r w:rsidR="00BE418D">
        <w:rPr>
          <w:lang w:val="en-GB" w:eastAsia="ko-KR"/>
        </w:rPr>
        <w:t>items</w:t>
      </w:r>
    </w:p>
    <w:p w14:paraId="01EC900B" w14:textId="0E04D38B" w:rsidR="00EC60F2" w:rsidRPr="008409AA" w:rsidRDefault="005063B9" w:rsidP="00B825FE">
      <w:pPr>
        <w:pStyle w:val="B1"/>
        <w:numPr>
          <w:ilvl w:val="0"/>
          <w:numId w:val="10"/>
        </w:numPr>
        <w:rPr>
          <w:lang w:val="en-GB" w:eastAsia="ko-KR"/>
        </w:rPr>
      </w:pPr>
      <w:r>
        <w:rPr>
          <w:lang w:val="en-GB" w:eastAsia="ko-KR"/>
        </w:rPr>
        <w:t xml:space="preserve">Create an </w:t>
      </w:r>
      <w:r w:rsidR="008409AA">
        <w:rPr>
          <w:lang w:val="en-GB" w:eastAsia="ko-KR"/>
        </w:rPr>
        <w:t>LS to SA, RAN, and CT</w:t>
      </w:r>
      <w:r>
        <w:rPr>
          <w:lang w:val="en-GB" w:eastAsia="ko-KR"/>
        </w:rPr>
        <w:t xml:space="preserve"> and inform about the invitation and SA4’s coordination role</w:t>
      </w:r>
    </w:p>
    <w:sectPr w:rsidR="00EC60F2" w:rsidRPr="008409AA">
      <w:headerReference w:type="default" r:id="rId20"/>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7C11" w14:textId="77777777" w:rsidR="0005616C" w:rsidRDefault="0005616C" w:rsidP="0098577C">
      <w:pPr>
        <w:spacing w:after="0"/>
      </w:pPr>
      <w:r>
        <w:separator/>
      </w:r>
    </w:p>
  </w:endnote>
  <w:endnote w:type="continuationSeparator" w:id="0">
    <w:p w14:paraId="10E7549C" w14:textId="77777777" w:rsidR="0005616C" w:rsidRDefault="0005616C" w:rsidP="0098577C">
      <w:pPr>
        <w:spacing w:after="0"/>
      </w:pPr>
      <w:r>
        <w:continuationSeparator/>
      </w:r>
    </w:p>
  </w:endnote>
  <w:endnote w:type="continuationNotice" w:id="1">
    <w:p w14:paraId="1000D67E" w14:textId="77777777" w:rsidR="0005616C" w:rsidRDefault="0005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843E" w14:textId="77777777" w:rsidR="0005616C" w:rsidRDefault="0005616C" w:rsidP="0098577C">
      <w:pPr>
        <w:spacing w:after="0"/>
      </w:pPr>
      <w:r>
        <w:separator/>
      </w:r>
    </w:p>
  </w:footnote>
  <w:footnote w:type="continuationSeparator" w:id="0">
    <w:p w14:paraId="45362676" w14:textId="77777777" w:rsidR="0005616C" w:rsidRDefault="0005616C" w:rsidP="0098577C">
      <w:pPr>
        <w:spacing w:after="0"/>
      </w:pPr>
      <w:r>
        <w:continuationSeparator/>
      </w:r>
    </w:p>
  </w:footnote>
  <w:footnote w:type="continuationNotice" w:id="1">
    <w:p w14:paraId="2B291699" w14:textId="77777777" w:rsidR="0005616C" w:rsidRDefault="0005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0BC0A2A5"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91141A">
      <w:rPr>
        <w:rFonts w:ascii="Arial" w:eastAsia="Batang" w:hAnsi="Arial"/>
        <w:b/>
      </w:rPr>
      <w:t>4</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230</w:t>
    </w:r>
    <w:r w:rsidR="0091141A">
      <w:rPr>
        <w:rFonts w:ascii="Arial" w:eastAsia="Batang" w:hAnsi="Arial"/>
        <w:b/>
      </w:rPr>
      <w:t>808</w:t>
    </w:r>
  </w:p>
  <w:p w14:paraId="2BE00BBA" w14:textId="03AE7DAB" w:rsidR="00DE3B73" w:rsidRPr="0098577C" w:rsidRDefault="0091141A" w:rsidP="0098577C">
    <w:pPr>
      <w:spacing w:after="120"/>
      <w:outlineLvl w:val="0"/>
      <w:rPr>
        <w:rFonts w:ascii="Arial" w:eastAsia="Malgun Gothic" w:hAnsi="Arial"/>
        <w:b/>
        <w:noProof/>
      </w:rPr>
    </w:pPr>
    <w:r>
      <w:rPr>
        <w:rFonts w:ascii="Arial" w:eastAsia="Malgun Gothic" w:hAnsi="Arial"/>
        <w:b/>
        <w:noProof/>
      </w:rPr>
      <w:t>Berlin, Germany</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22</w:t>
    </w:r>
    <w:r w:rsidR="00A0194E">
      <w:rPr>
        <w:rFonts w:ascii="Arial" w:eastAsia="Malgun Gothic" w:hAnsi="Arial"/>
        <w:b/>
        <w:noProof/>
      </w:rPr>
      <w:t xml:space="preserve"> – </w:t>
    </w:r>
    <w:r>
      <w:rPr>
        <w:rFonts w:ascii="Arial" w:eastAsia="Malgun Gothic" w:hAnsi="Arial"/>
        <w:b/>
        <w:noProof/>
      </w:rPr>
      <w:t>26</w:t>
    </w:r>
    <w:r w:rsidR="0098577C" w:rsidRPr="0098577C">
      <w:rPr>
        <w:rFonts w:ascii="Arial" w:eastAsia="Malgun Gothic" w:hAnsi="Arial"/>
        <w:b/>
        <w:noProof/>
      </w:rPr>
      <w:t xml:space="preserve"> </w:t>
    </w:r>
    <w:r>
      <w:rPr>
        <w:rFonts w:ascii="Arial" w:eastAsia="Malgun Gothic" w:hAnsi="Arial"/>
        <w:b/>
        <w:noProof/>
      </w:rPr>
      <w:t>May</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60400">
    <w:abstractNumId w:val="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6"/>
  </w:num>
  <w:num w:numId="3" w16cid:durableId="2065760970">
    <w:abstractNumId w:val="7"/>
  </w:num>
  <w:num w:numId="4" w16cid:durableId="2001108533">
    <w:abstractNumId w:val="0"/>
  </w:num>
  <w:num w:numId="5" w16cid:durableId="1318849535">
    <w:abstractNumId w:val="8"/>
  </w:num>
  <w:num w:numId="6" w16cid:durableId="1727948454">
    <w:abstractNumId w:val="2"/>
  </w:num>
  <w:num w:numId="7" w16cid:durableId="1234782164">
    <w:abstractNumId w:val="5"/>
  </w:num>
  <w:num w:numId="8" w16cid:durableId="901479558">
    <w:abstractNumId w:val="9"/>
  </w:num>
  <w:num w:numId="9" w16cid:durableId="659040238">
    <w:abstractNumId w:val="4"/>
  </w:num>
  <w:num w:numId="10" w16cid:durableId="92545570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1D2"/>
    <w:rsid w:val="005045D7"/>
    <w:rsid w:val="005063B9"/>
    <w:rsid w:val="00510162"/>
    <w:rsid w:val="00511D13"/>
    <w:rsid w:val="00511E5D"/>
    <w:rsid w:val="005126DA"/>
    <w:rsid w:val="00516778"/>
    <w:rsid w:val="005201FC"/>
    <w:rsid w:val="00521768"/>
    <w:rsid w:val="00522AB2"/>
    <w:rsid w:val="00522AFC"/>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19DF"/>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46BB"/>
    <w:rsid w:val="008F4758"/>
    <w:rsid w:val="008F6F9E"/>
    <w:rsid w:val="008F78E1"/>
    <w:rsid w:val="0090205D"/>
    <w:rsid w:val="00903C19"/>
    <w:rsid w:val="00905231"/>
    <w:rsid w:val="0090627C"/>
    <w:rsid w:val="00906C48"/>
    <w:rsid w:val="0091141A"/>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867E0"/>
    <w:rsid w:val="00D927CA"/>
    <w:rsid w:val="00D94100"/>
    <w:rsid w:val="00D94F2F"/>
    <w:rsid w:val="00D95902"/>
    <w:rsid w:val="00DA06C0"/>
    <w:rsid w:val="00DA2210"/>
    <w:rsid w:val="00DA3371"/>
    <w:rsid w:val="00DA3462"/>
    <w:rsid w:val="00DA662E"/>
    <w:rsid w:val="00DB308D"/>
    <w:rsid w:val="00DC28AD"/>
    <w:rsid w:val="00DC71AB"/>
    <w:rsid w:val="00DD4B0E"/>
    <w:rsid w:val="00DE3B73"/>
    <w:rsid w:val="00DE3D02"/>
    <w:rsid w:val="00DE5048"/>
    <w:rsid w:val="00DE55DC"/>
    <w:rsid w:val="00DF30C9"/>
    <w:rsid w:val="00DF6CC5"/>
    <w:rsid w:val="00E00B24"/>
    <w:rsid w:val="00E00EC2"/>
    <w:rsid w:val="00E00FFE"/>
    <w:rsid w:val="00E013AB"/>
    <w:rsid w:val="00E0464F"/>
    <w:rsid w:val="00E06C04"/>
    <w:rsid w:val="00E070A7"/>
    <w:rsid w:val="00E071AB"/>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47F7"/>
    <w:rsid w:val="00ED5802"/>
    <w:rsid w:val="00ED63F5"/>
    <w:rsid w:val="00ED67EC"/>
    <w:rsid w:val="00EE01D2"/>
    <w:rsid w:val="00EE1906"/>
    <w:rsid w:val="00EE1AB9"/>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google.com/spreadsheets/d/1kgM-V1hTzSytjnd64DDiXvVsXYZs9f175cYZ6vRaaPk/edit" TargetMode="External"/><Relationship Id="rId18" Type="http://schemas.openxmlformats.org/officeDocument/2006/relationships/hyperlink" Target="mailto:jy_song@samsun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etaverse-standards.org/domain-groups/standards-register/call-for-metaverse-related-standards-setting-and-community-organizations/" TargetMode="External"/><Relationship Id="rId17" Type="http://schemas.openxmlformats.org/officeDocument/2006/relationships/hyperlink" Target="mailto:teniou@tencent.com" TargetMode="External"/><Relationship Id="rId2" Type="http://schemas.openxmlformats.org/officeDocument/2006/relationships/customXml" Target="../customXml/item2.xml"/><Relationship Id="rId16" Type="http://schemas.openxmlformats.org/officeDocument/2006/relationships/hyperlink" Target="mailto:frederic.gabin@dolby.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taverse-standards.org/" TargetMode="External"/><Relationship Id="rId5" Type="http://schemas.openxmlformats.org/officeDocument/2006/relationships/numbering" Target="numbering.xml"/><Relationship Id="rId15" Type="http://schemas.openxmlformats.org/officeDocument/2006/relationships/hyperlink" Target="https://docs.google.com/spreadsheets/d/1FFNEYE1eMi6l1u9tmJAi2Y4a3MDMPfwUEu8xOUFijTU/edit?usp=sharing" TargetMode="External"/><Relationship Id="rId10" Type="http://schemas.openxmlformats.org/officeDocument/2006/relationships/endnotes" Target="endnotes.xml"/><Relationship Id="rId19" Type="http://schemas.openxmlformats.org/officeDocument/2006/relationships/hyperlink" Target="mailto:andrijana.brekalo@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MetaverseStandards/Metaverse-Standards-Register/issues/6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1103</Words>
  <Characters>6293</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13</cp:revision>
  <dcterms:created xsi:type="dcterms:W3CDTF">2023-05-15T21:04:00Z</dcterms:created>
  <dcterms:modified xsi:type="dcterms:W3CDTF">2023-05-15T21:15:00Z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